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djustRightInd w:val="1"/>
        <w:jc w:val="both"/>
        <w:rPr>
          <w:rFonts w:hint="default"/>
          <w:kern w:val="2"/>
        </w:rPr>
      </w:pPr>
      <w:bookmarkStart w:id="0" w:name="_GoBack"/>
      <w:bookmarkEnd w:id="0"/>
      <w:r>
        <w:rPr>
          <w:rFonts w:hint="default" w:ascii="ＭＳ 明朝" w:hAnsi="ＭＳ 明朝" w:eastAsia="ＭＳ 明朝"/>
          <w:color w:val="000000"/>
          <w:kern w:val="2"/>
          <w:sz w:val="22"/>
        </w:rPr>
        <w:t>様式第３号</w:t>
      </w:r>
      <w:r>
        <w:rPr>
          <w:rFonts w:hint="default" w:ascii="ＭＳ 明朝" w:hAnsi="ＭＳ 明朝" w:eastAsia="ＭＳ 明朝"/>
          <w:color w:val="000000"/>
          <w:kern w:val="2"/>
          <w:sz w:val="22"/>
        </w:rPr>
        <w:t>(</w:t>
      </w:r>
      <w:r>
        <w:rPr>
          <w:rFonts w:hint="default" w:ascii="ＭＳ 明朝" w:hAnsi="ＭＳ 明朝" w:eastAsia="ＭＳ 明朝"/>
          <w:color w:val="000000"/>
          <w:kern w:val="2"/>
          <w:sz w:val="22"/>
        </w:rPr>
        <w:t>第４条関係）</w:t>
      </w:r>
    </w:p>
    <w:p>
      <w:pPr>
        <w:pStyle w:val="0"/>
        <w:wordWrap w:val="0"/>
        <w:adjustRightInd w:val="1"/>
        <w:jc w:val="right"/>
        <w:rPr>
          <w:rFonts w:hint="default"/>
          <w:spacing w:val="2"/>
        </w:rPr>
      </w:pPr>
      <w:r>
        <w:rPr>
          <w:rFonts w:hint="default" w:ascii="ＭＳ 明朝" w:hAnsi="ＭＳ 明朝" w:eastAsia="ＭＳ 明朝"/>
          <w:color w:val="000000"/>
          <w:sz w:val="22"/>
        </w:rPr>
        <w:t>　　年　　月　　日　</w:t>
      </w:r>
    </w:p>
    <w:p>
      <w:pPr>
        <w:pStyle w:val="0"/>
        <w:adjustRightInd w:val="1"/>
        <w:jc w:val="both"/>
        <w:rPr>
          <w:rFonts w:hint="default"/>
          <w:spacing w:val="2"/>
        </w:rPr>
      </w:pPr>
      <w:r>
        <w:rPr>
          <w:rFonts w:hint="default" w:ascii="ＭＳ 明朝" w:hAnsi="ＭＳ 明朝" w:eastAsia="ＭＳ 明朝"/>
          <w:color w:val="000000"/>
          <w:sz w:val="22"/>
        </w:rPr>
        <w:t>山県市長　様</w:t>
      </w:r>
    </w:p>
    <w:p>
      <w:pPr>
        <w:pStyle w:val="0"/>
        <w:wordWrap w:val="0"/>
        <w:adjustRightInd w:val="1"/>
        <w:jc w:val="right"/>
        <w:rPr>
          <w:rFonts w:hint="default"/>
          <w:spacing w:val="2"/>
        </w:rPr>
      </w:pPr>
      <w:r>
        <w:rPr>
          <w:rFonts w:hint="default" w:ascii="ＭＳ 明朝" w:hAnsi="ＭＳ 明朝" w:eastAsia="ＭＳ 明朝"/>
          <w:color w:val="000000"/>
          <w:sz w:val="22"/>
        </w:rPr>
        <w:t>申請者　住　　所　　　　　　　　　　　　　　　　</w:t>
      </w:r>
    </w:p>
    <w:p>
      <w:pPr>
        <w:pStyle w:val="0"/>
        <w:wordWrap w:val="0"/>
        <w:adjustRightInd w:val="1"/>
        <w:jc w:val="right"/>
        <w:rPr>
          <w:rFonts w:hint="default"/>
          <w:spacing w:val="2"/>
        </w:rPr>
      </w:pPr>
      <w:r>
        <w:rPr>
          <w:rFonts w:hint="default" w:ascii="ＭＳ 明朝" w:hAnsi="ＭＳ 明朝" w:eastAsia="ＭＳ 明朝"/>
          <w:color w:val="000000"/>
          <w:sz w:val="22"/>
        </w:rPr>
        <w:t>氏　　名</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p>
    <w:p>
      <w:pPr>
        <w:pStyle w:val="0"/>
        <w:wordWrap w:val="0"/>
        <w:adjustRightInd w:val="1"/>
        <w:jc w:val="right"/>
        <w:rPr>
          <w:rFonts w:hint="default"/>
          <w:spacing w:val="2"/>
        </w:rPr>
      </w:pPr>
      <w:r>
        <w:rPr>
          <w:rFonts w:hint="default" w:ascii="ＭＳ 明朝" w:hAnsi="ＭＳ 明朝" w:eastAsia="ＭＳ 明朝"/>
          <w:color w:val="000000"/>
          <w:sz w:val="22"/>
        </w:rPr>
        <w:t>電話番号　　　　　　　　　　　　　　　　</w:t>
      </w:r>
    </w:p>
    <w:p>
      <w:pPr>
        <w:pStyle w:val="0"/>
        <w:adjustRightInd w:val="1"/>
        <w:jc w:val="both"/>
        <w:rPr>
          <w:rFonts w:hint="default"/>
          <w:spacing w:val="2"/>
        </w:rPr>
      </w:pPr>
    </w:p>
    <w:p>
      <w:pPr>
        <w:pStyle w:val="0"/>
        <w:adjustRightInd w:val="1"/>
        <w:jc w:val="center"/>
        <w:rPr>
          <w:rFonts w:hint="default"/>
          <w:spacing w:val="2"/>
        </w:rPr>
      </w:pPr>
      <w:r>
        <w:rPr>
          <w:rFonts w:hint="default" w:ascii="ＭＳ 明朝" w:hAnsi="ＭＳ 明朝" w:eastAsia="ＭＳ 明朝"/>
          <w:color w:val="000000"/>
          <w:sz w:val="22"/>
        </w:rPr>
        <w:t>耐震改修工事</w:t>
      </w:r>
      <w:r>
        <w:rPr>
          <w:rFonts w:hint="default" w:ascii="ＭＳ 明朝" w:hAnsi="ＭＳ 明朝" w:eastAsia="ＭＳ 明朝"/>
          <w:color w:val="000000"/>
          <w:spacing w:val="2"/>
          <w:sz w:val="21"/>
        </w:rPr>
        <w:t>又は除却</w:t>
      </w:r>
      <w:r>
        <w:rPr>
          <w:rFonts w:hint="default" w:ascii="ＭＳ 明朝" w:hAnsi="ＭＳ 明朝" w:eastAsia="ＭＳ 明朝"/>
          <w:color w:val="000000"/>
          <w:sz w:val="22"/>
        </w:rPr>
        <w:t>実施計画書</w:t>
      </w:r>
    </w:p>
    <w:p>
      <w:pPr>
        <w:pStyle w:val="0"/>
        <w:adjustRightInd w:val="1"/>
        <w:jc w:val="both"/>
        <w:rPr>
          <w:rFonts w:hint="default"/>
          <w:spacing w:val="2"/>
        </w:rPr>
      </w:pPr>
    </w:p>
    <w:p>
      <w:pPr>
        <w:pStyle w:val="0"/>
        <w:adjustRightInd w:val="1"/>
        <w:jc w:val="both"/>
        <w:rPr>
          <w:rFonts w:hint="default"/>
          <w:spacing w:val="2"/>
        </w:rPr>
      </w:pPr>
      <w:r>
        <w:rPr>
          <w:rFonts w:hint="default" w:ascii="ＭＳ 明朝" w:hAnsi="ＭＳ 明朝" w:eastAsia="ＭＳ 明朝"/>
          <w:color w:val="000000"/>
          <w:sz w:val="22"/>
        </w:rPr>
        <w:t>　私は、耐震改修工事</w:t>
      </w:r>
      <w:r>
        <w:rPr>
          <w:rFonts w:hint="default" w:ascii="ＭＳ 明朝" w:hAnsi="ＭＳ 明朝" w:eastAsia="ＭＳ 明朝"/>
          <w:color w:val="000000"/>
          <w:spacing w:val="2"/>
          <w:sz w:val="21"/>
        </w:rPr>
        <w:t>又は除却</w:t>
      </w:r>
      <w:r>
        <w:rPr>
          <w:rFonts w:hint="default" w:ascii="ＭＳ 明朝" w:hAnsi="ＭＳ 明朝" w:eastAsia="ＭＳ 明朝"/>
          <w:color w:val="000000"/>
          <w:sz w:val="22"/>
        </w:rPr>
        <w:t>を実施するにあたり、補助金の交付を受けたいので、山県市建築物等耐震化促進事業費補助金交付要綱</w:t>
      </w:r>
      <w:r>
        <w:rPr>
          <w:rFonts w:hint="default" w:ascii="ＭＳ 明朝" w:hAnsi="ＭＳ 明朝" w:eastAsia="ＭＳ 明朝"/>
          <w:color w:val="000000"/>
          <w:sz w:val="22"/>
          <w:highlight w:val="none"/>
        </w:rPr>
        <w:t>第４条第１項</w:t>
      </w:r>
      <w:r>
        <w:rPr>
          <w:rFonts w:hint="default" w:ascii="ＭＳ 明朝" w:hAnsi="ＭＳ 明朝" w:eastAsia="ＭＳ 明朝"/>
          <w:color w:val="000000"/>
          <w:sz w:val="22"/>
        </w:rPr>
        <w:t>の規定により、下記のとおり実施計画を提出します。</w:t>
      </w:r>
    </w:p>
    <w:p>
      <w:pPr>
        <w:pStyle w:val="0"/>
        <w:adjustRightInd w:val="1"/>
        <w:jc w:val="center"/>
        <w:rPr>
          <w:rFonts w:hint="default"/>
          <w:spacing w:val="2"/>
        </w:rPr>
      </w:pPr>
      <w:r>
        <w:rPr>
          <w:rFonts w:hint="default" w:ascii="ＭＳ 明朝" w:hAnsi="ＭＳ 明朝" w:eastAsia="ＭＳ 明朝"/>
          <w:color w:val="000000"/>
          <w:sz w:val="22"/>
        </w:rPr>
        <w:t>記</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1456"/>
        <w:gridCol w:w="1794"/>
        <w:gridCol w:w="336"/>
        <w:gridCol w:w="896"/>
        <w:gridCol w:w="112"/>
        <w:gridCol w:w="1162"/>
        <w:gridCol w:w="407"/>
        <w:gridCol w:w="1294"/>
        <w:gridCol w:w="163"/>
        <w:gridCol w:w="1905"/>
      </w:tblGrid>
      <w:tr>
        <w:trPr>
          <w:trHeight w:val="698" w:hRule="atLeast"/>
        </w:trPr>
        <w:tc>
          <w:tcPr>
            <w:tcW w:w="1456" w:type="dxa"/>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autoSpaceDE w:val="0"/>
              <w:autoSpaceDN w:val="0"/>
              <w:spacing w:line="350" w:lineRule="atLeast"/>
              <w:jc w:val="distribute"/>
              <w:rPr>
                <w:rFonts w:hint="default"/>
                <w:spacing w:val="2"/>
              </w:rPr>
            </w:pPr>
            <w:r>
              <w:rPr>
                <w:rFonts w:hint="default" w:ascii="ＭＳ 明朝" w:hAnsi="ＭＳ 明朝" w:eastAsia="ＭＳ 明朝"/>
                <w:color w:val="000000"/>
                <w:spacing w:val="2"/>
                <w:sz w:val="22"/>
              </w:rPr>
              <w:t>事業の区分</w:t>
            </w:r>
          </w:p>
        </w:tc>
        <w:tc>
          <w:tcPr>
            <w:tcW w:w="8069" w:type="dxa"/>
            <w:gridSpan w:val="9"/>
            <w:tcBorders>
              <w:top w:val="single" w:color="000000" w:sz="4" w:space="0"/>
              <w:left w:val="single" w:color="000000" w:sz="4" w:space="0"/>
              <w:bottom w:val="single" w:color="auto" w:sz="4" w:space="0"/>
              <w:right w:val="single" w:color="000000" w:sz="4" w:space="0"/>
              <w:tl2br w:val="nil"/>
              <w:tr2bl w:val="nil"/>
            </w:tcBorders>
            <w:vAlign w:val="top"/>
          </w:tcPr>
          <w:p>
            <w:pPr>
              <w:pStyle w:val="0"/>
              <w:suppressAutoHyphens w:val="1"/>
              <w:kinsoku w:val="0"/>
              <w:wordWrap w:val="0"/>
              <w:autoSpaceDE w:val="0"/>
              <w:autoSpaceDN w:val="0"/>
              <w:spacing w:line="350" w:lineRule="atLeast"/>
              <w:ind w:leftChars="0" w:rightChars="0" w:firstLine="0" w:firstLineChars="0"/>
              <w:jc w:val="left"/>
              <w:rPr>
                <w:rFonts w:hint="default"/>
                <w:color w:val="auto"/>
                <w:spacing w:val="2"/>
              </w:rPr>
            </w:pPr>
            <w:r>
              <w:rPr>
                <w:rFonts w:hint="default" w:ascii="ＭＳ 明朝" w:hAnsi="ＭＳ 明朝" w:eastAsia="ＭＳ 明朝"/>
                <w:color w:val="auto"/>
                <w:spacing w:val="2"/>
                <w:sz w:val="21"/>
              </w:rPr>
              <w:t>（木造住宅・マンション）住宅耐震</w:t>
            </w:r>
            <w:r>
              <w:rPr>
                <w:rFonts w:hint="default" w:ascii="ＭＳ 明朝" w:hAnsi="ＭＳ 明朝" w:eastAsia="ＭＳ 明朝"/>
                <w:color w:val="auto"/>
                <w:sz w:val="21"/>
              </w:rPr>
              <w:t>改修</w:t>
            </w:r>
            <w:r>
              <w:rPr>
                <w:rFonts w:hint="default" w:ascii="ＭＳ 明朝" w:hAnsi="ＭＳ 明朝" w:eastAsia="ＭＳ 明朝"/>
                <w:color w:val="auto"/>
                <w:spacing w:val="2"/>
                <w:sz w:val="21"/>
              </w:rPr>
              <w:t>工事</w:t>
            </w:r>
          </w:p>
          <w:p>
            <w:pPr>
              <w:pStyle w:val="0"/>
              <w:suppressAutoHyphens w:val="1"/>
              <w:kinsoku w:val="0"/>
              <w:wordWrap w:val="0"/>
              <w:autoSpaceDE w:val="0"/>
              <w:autoSpaceDN w:val="0"/>
              <w:spacing w:line="350" w:lineRule="atLeast"/>
              <w:ind w:leftChars="0" w:rightChars="0" w:firstLine="0" w:firstLineChars="0"/>
              <w:jc w:val="left"/>
              <w:rPr>
                <w:rFonts w:hint="default"/>
                <w:spacing w:val="2"/>
              </w:rPr>
            </w:pPr>
            <w:r>
              <w:rPr>
                <w:rFonts w:hint="default" w:ascii="ＭＳ 明朝" w:hAnsi="ＭＳ 明朝" w:eastAsia="ＭＳ 明朝"/>
                <w:color w:val="auto"/>
                <w:spacing w:val="2"/>
                <w:sz w:val="21"/>
              </w:rPr>
              <w:t>（特定建築物・緊急輸送道路沿道建築物）特定建築物等</w:t>
            </w:r>
            <w:r>
              <w:rPr>
                <w:rFonts w:hint="default" w:ascii="ＭＳ 明朝" w:hAnsi="ＭＳ 明朝" w:eastAsia="ＭＳ 明朝"/>
                <w:color w:val="000000"/>
                <w:spacing w:val="2"/>
                <w:sz w:val="21"/>
              </w:rPr>
              <w:t>耐震</w:t>
            </w:r>
            <w:r>
              <w:rPr>
                <w:rFonts w:hint="default" w:ascii="ＭＳ 明朝" w:hAnsi="ＭＳ 明朝" w:eastAsia="ＭＳ 明朝"/>
                <w:color w:val="000000"/>
                <w:sz w:val="21"/>
              </w:rPr>
              <w:t>改修</w:t>
            </w:r>
            <w:r>
              <w:rPr>
                <w:rFonts w:hint="default" w:ascii="ＭＳ 明朝" w:hAnsi="ＭＳ 明朝" w:eastAsia="ＭＳ 明朝"/>
                <w:color w:val="000000"/>
                <w:spacing w:val="2"/>
                <w:sz w:val="21"/>
              </w:rPr>
              <w:t>工事又は除却</w:t>
            </w:r>
          </w:p>
        </w:tc>
      </w:tr>
      <w:tr>
        <w:trPr>
          <w:trHeight w:val="318" w:hRule="atLeast"/>
        </w:trPr>
        <w:tc>
          <w:tcPr>
            <w:tcW w:w="1456" w:type="dxa"/>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1"/>
              <w:kinsoku w:val="0"/>
              <w:autoSpaceDE w:val="0"/>
              <w:autoSpaceDN w:val="0"/>
              <w:spacing w:line="350" w:lineRule="atLeast"/>
              <w:jc w:val="both"/>
              <w:rPr>
                <w:rFonts w:hint="default"/>
              </w:rPr>
            </w:pPr>
            <w:r>
              <w:rPr>
                <w:rFonts w:hint="default" w:ascii="ＭＳ 明朝" w:hAnsi="ＭＳ 明朝" w:eastAsia="ＭＳ 明朝"/>
                <w:color w:val="000000"/>
                <w:spacing w:val="0"/>
                <w:w w:val="87"/>
                <w:sz w:val="22"/>
                <w:fitText w:val="1344" w:id="1"/>
              </w:rPr>
              <w:t>建築物の所在</w:t>
            </w:r>
            <w:r>
              <w:rPr>
                <w:rFonts w:hint="default" w:ascii="ＭＳ 明朝" w:hAnsi="ＭＳ 明朝" w:eastAsia="ＭＳ 明朝"/>
                <w:color w:val="000000"/>
                <w:spacing w:val="4"/>
                <w:w w:val="87"/>
                <w:sz w:val="22"/>
                <w:fitText w:val="1344" w:id="1"/>
              </w:rPr>
              <w:t>地</w:t>
            </w:r>
          </w:p>
        </w:tc>
        <w:tc>
          <w:tcPr>
            <w:tcW w:w="8069" w:type="dxa"/>
            <w:gridSpan w:val="9"/>
            <w:tcBorders>
              <w:top w:val="single" w:color="auto"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tc>
      </w:tr>
      <w:tr>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distribute"/>
              <w:rPr>
                <w:rFonts w:hint="default"/>
                <w:spacing w:val="2"/>
              </w:rPr>
            </w:pPr>
            <w:r>
              <w:rPr>
                <w:rFonts w:hint="default" w:ascii="ＭＳ 明朝" w:hAnsi="ＭＳ 明朝" w:eastAsia="ＭＳ 明朝"/>
                <w:color w:val="000000"/>
                <w:sz w:val="22"/>
              </w:rPr>
              <w:t>建築物の用途</w:t>
            </w: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tc>
        <w:tc>
          <w:tcPr>
            <w:tcW w:w="100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建築年月</w:t>
            </w:r>
          </w:p>
        </w:tc>
        <w:tc>
          <w:tcPr>
            <w:tcW w:w="4931" w:type="dxa"/>
            <w:gridSpan w:val="5"/>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 xml:space="preserve">            </w:t>
            </w:r>
          </w:p>
        </w:tc>
      </w:tr>
      <w:tr>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distribute"/>
              <w:rPr>
                <w:rFonts w:hint="default"/>
                <w:spacing w:val="2"/>
              </w:rPr>
            </w:pPr>
            <w:r>
              <w:rPr>
                <w:rFonts w:hint="default" w:ascii="ＭＳ 明朝" w:hAnsi="ＭＳ 明朝" w:eastAsia="ＭＳ 明朝"/>
                <w:color w:val="000000"/>
                <w:spacing w:val="29"/>
                <w:sz w:val="22"/>
                <w:fitText w:val="1338" w:id="2"/>
              </w:rPr>
              <w:t>増築の有</w:t>
            </w:r>
            <w:r>
              <w:rPr>
                <w:rFonts w:hint="default" w:ascii="ＭＳ 明朝" w:hAnsi="ＭＳ 明朝" w:eastAsia="ＭＳ 明朝"/>
                <w:color w:val="000000"/>
                <w:spacing w:val="3"/>
                <w:sz w:val="22"/>
                <w:fitText w:val="1338" w:id="2"/>
              </w:rPr>
              <w:t>無</w:t>
            </w:r>
          </w:p>
        </w:tc>
        <w:tc>
          <w:tcPr>
            <w:tcW w:w="2130"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tc>
        <w:tc>
          <w:tcPr>
            <w:tcW w:w="100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階　　数</w:t>
            </w:r>
          </w:p>
        </w:tc>
        <w:tc>
          <w:tcPr>
            <w:tcW w:w="116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tc>
        <w:tc>
          <w:tcPr>
            <w:tcW w:w="1701"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住宅以外の面積</w:t>
            </w:r>
          </w:p>
        </w:tc>
        <w:tc>
          <w:tcPr>
            <w:tcW w:w="2068"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p>
        </w:tc>
      </w:tr>
      <w:tr>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distribute"/>
              <w:rPr>
                <w:rFonts w:hint="default"/>
                <w:spacing w:val="2"/>
              </w:rPr>
            </w:pPr>
            <w:r>
              <w:rPr>
                <w:rFonts w:hint="default" w:ascii="ＭＳ 明朝" w:hAnsi="ＭＳ 明朝" w:eastAsia="ＭＳ 明朝"/>
                <w:color w:val="000000"/>
                <w:spacing w:val="76"/>
                <w:sz w:val="22"/>
                <w:fitText w:val="1338" w:id="3"/>
              </w:rPr>
              <w:t>延床面</w:t>
            </w:r>
            <w:r>
              <w:rPr>
                <w:rFonts w:hint="default" w:ascii="ＭＳ 明朝" w:hAnsi="ＭＳ 明朝" w:eastAsia="ＭＳ 明朝"/>
                <w:color w:val="000000"/>
                <w:spacing w:val="1"/>
                <w:sz w:val="22"/>
                <w:fitText w:val="1338" w:id="3"/>
              </w:rPr>
              <w:t>積</w:t>
            </w:r>
          </w:p>
        </w:tc>
        <w:tc>
          <w:tcPr>
            <w:tcW w:w="4300" w:type="dxa"/>
            <w:gridSpan w:val="5"/>
            <w:tcBorders>
              <w:top w:val="single" w:color="000000" w:sz="4" w:space="0"/>
              <w:left w:val="single" w:color="000000" w:sz="4" w:space="0"/>
              <w:bottom w:val="single" w:color="000000" w:sz="4" w:space="0"/>
              <w:right w:val="single" w:color="auto"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tc>
        <w:tc>
          <w:tcPr>
            <w:tcW w:w="1701" w:type="dxa"/>
            <w:gridSpan w:val="2"/>
            <w:tcBorders>
              <w:top w:val="single" w:color="000000" w:sz="4" w:space="0"/>
              <w:left w:val="single" w:color="auto" w:sz="4" w:space="0"/>
              <w:bottom w:val="single" w:color="000000" w:sz="4" w:space="0"/>
              <w:right w:val="single" w:color="auto" w:sz="4" w:space="0"/>
              <w:tl2br w:val="nil"/>
              <w:tr2bl w:val="nil"/>
            </w:tcBorders>
            <w:vAlign w:val="top"/>
          </w:tcPr>
          <w:p>
            <w:pPr>
              <w:pStyle w:val="0"/>
              <w:suppressAutoHyphens w:val="1"/>
              <w:kinsoku w:val="0"/>
              <w:autoSpaceDE w:val="0"/>
              <w:autoSpaceDN w:val="0"/>
              <w:spacing w:line="350" w:lineRule="atLeast"/>
              <w:jc w:val="left"/>
              <w:rPr>
                <w:rFonts w:hint="default"/>
                <w:spacing w:val="2"/>
              </w:rPr>
            </w:pPr>
            <w:r>
              <w:rPr>
                <w:rFonts w:hint="default" w:ascii="ＭＳ 明朝" w:hAnsi="ＭＳ 明朝" w:eastAsia="ＭＳ 明朝"/>
                <w:color w:val="000000"/>
                <w:spacing w:val="2"/>
                <w:sz w:val="22"/>
              </w:rPr>
              <w:t>建築物の構造</w:t>
            </w:r>
          </w:p>
        </w:tc>
        <w:tc>
          <w:tcPr>
            <w:tcW w:w="2068" w:type="dxa"/>
            <w:gridSpan w:val="2"/>
            <w:tcBorders>
              <w:top w:val="single" w:color="000000" w:sz="4" w:space="0"/>
              <w:left w:val="single" w:color="auto"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tc>
      </w:tr>
      <w:tr>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pacing w:val="76"/>
                <w:sz w:val="22"/>
                <w:fitText w:val="1338" w:id="4"/>
              </w:rPr>
              <w:t>設計者</w:t>
            </w:r>
            <w:r>
              <w:rPr>
                <w:rFonts w:hint="default" w:ascii="ＭＳ 明朝" w:hAnsi="ＭＳ 明朝" w:eastAsia="ＭＳ 明朝"/>
                <w:color w:val="000000"/>
                <w:spacing w:val="1"/>
                <w:sz w:val="22"/>
                <w:fitText w:val="1338" w:id="4"/>
              </w:rPr>
              <w:t>・</w:t>
            </w:r>
          </w:p>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pacing w:val="29"/>
                <w:sz w:val="22"/>
                <w:fitText w:val="1338" w:id="5"/>
              </w:rPr>
              <w:t>工事監理</w:t>
            </w:r>
            <w:r>
              <w:rPr>
                <w:rFonts w:hint="default" w:ascii="ＭＳ 明朝" w:hAnsi="ＭＳ 明朝" w:eastAsia="ＭＳ 明朝"/>
                <w:color w:val="000000"/>
                <w:spacing w:val="3"/>
                <w:sz w:val="22"/>
                <w:fitText w:val="1338" w:id="5"/>
              </w:rPr>
              <w:t>者</w:t>
            </w: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tc>
        <w:tc>
          <w:tcPr>
            <w:tcW w:w="8069" w:type="dxa"/>
            <w:gridSpan w:val="9"/>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【資格】（　　　）建築士　（　　　）登録　　　第　　　　　　　号</w:t>
            </w:r>
          </w:p>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　　　　岐阜県木造住宅耐震相談士</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w:t>
            </w: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登録　　　第　　　　　　　号</w:t>
            </w:r>
          </w:p>
          <w:p>
            <w:pPr>
              <w:pStyle w:val="0"/>
              <w:suppressAutoHyphens w:val="1"/>
              <w:kinsoku w:val="0"/>
              <w:wordWrap w:val="0"/>
              <w:autoSpaceDE w:val="0"/>
              <w:autoSpaceDN w:val="0"/>
              <w:spacing w:line="350" w:lineRule="atLeast"/>
              <w:jc w:val="left"/>
              <w:rPr>
                <w:rFonts w:hint="default"/>
              </w:rPr>
            </w:pPr>
            <w:r>
              <w:rPr>
                <w:rFonts w:hint="default" w:ascii="ＭＳ 明朝" w:hAnsi="ＭＳ 明朝" w:eastAsia="ＭＳ 明朝"/>
                <w:color w:val="000000"/>
                <w:sz w:val="22"/>
              </w:rPr>
              <w:t>【氏名】</w:t>
            </w:r>
          </w:p>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【建築士事務所名】（　　　）建築士事務所・（　　　）知事登録　第　　号</w:t>
            </w:r>
          </w:p>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【電話番号】</w:t>
            </w:r>
          </w:p>
        </w:tc>
      </w:tr>
      <w:tr>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pacing w:val="76"/>
                <w:sz w:val="22"/>
                <w:fitText w:val="1338" w:id="6"/>
              </w:rPr>
              <w:t>耐震診</w:t>
            </w:r>
            <w:r>
              <w:rPr>
                <w:rFonts w:hint="default" w:ascii="ＭＳ 明朝" w:hAnsi="ＭＳ 明朝" w:eastAsia="ＭＳ 明朝"/>
                <w:color w:val="000000"/>
                <w:spacing w:val="1"/>
                <w:sz w:val="22"/>
                <w:fitText w:val="1338" w:id="6"/>
              </w:rPr>
              <w:t>断</w:t>
            </w:r>
          </w:p>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pacing w:val="76"/>
                <w:sz w:val="22"/>
                <w:fitText w:val="1338" w:id="7"/>
              </w:rPr>
              <w:t>実施年</w:t>
            </w:r>
            <w:r>
              <w:rPr>
                <w:rFonts w:hint="default" w:ascii="ＭＳ 明朝" w:hAnsi="ＭＳ 明朝" w:eastAsia="ＭＳ 明朝"/>
                <w:color w:val="000000"/>
                <w:spacing w:val="1"/>
                <w:sz w:val="22"/>
                <w:fitText w:val="1338" w:id="7"/>
              </w:rPr>
              <w:t>度</w:t>
            </w:r>
          </w:p>
        </w:tc>
        <w:tc>
          <w:tcPr>
            <w:tcW w:w="17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tc>
        <w:tc>
          <w:tcPr>
            <w:tcW w:w="1232"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耐震診断の評点</w:t>
            </w:r>
          </w:p>
        </w:tc>
        <w:tc>
          <w:tcPr>
            <w:tcW w:w="1681" w:type="dxa"/>
            <w:gridSpan w:val="3"/>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tc>
        <w:tc>
          <w:tcPr>
            <w:tcW w:w="145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耐震改修計画後の評点</w:t>
            </w:r>
          </w:p>
        </w:tc>
        <w:tc>
          <w:tcPr>
            <w:tcW w:w="19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tc>
      </w:tr>
      <w:tr>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実施予定期間</w:t>
            </w:r>
          </w:p>
        </w:tc>
        <w:tc>
          <w:tcPr>
            <w:tcW w:w="8069" w:type="dxa"/>
            <w:gridSpan w:val="9"/>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 xml:space="preserve"> </w:t>
            </w:r>
            <w:r>
              <w:rPr>
                <w:rFonts w:hint="default" w:ascii="ＭＳ 明朝" w:hAnsi="ＭＳ 明朝" w:eastAsia="ＭＳ 明朝"/>
                <w:color w:val="000000"/>
                <w:sz w:val="22"/>
              </w:rPr>
              <w:t>　　　　　年　　　月　　　日　～　　　　年　　　月　　　日</w:t>
            </w:r>
          </w:p>
        </w:tc>
      </w:tr>
      <w:tr>
        <w:trPr>
          <w:trHeight w:val="3017" w:hRule="atLeast"/>
        </w:trPr>
        <w:tc>
          <w:tcPr>
            <w:tcW w:w="145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pacing w:val="76"/>
                <w:sz w:val="22"/>
                <w:fitText w:val="1338" w:id="8"/>
              </w:rPr>
              <w:t>添付資</w:t>
            </w:r>
            <w:r>
              <w:rPr>
                <w:rFonts w:hint="default" w:ascii="ＭＳ 明朝" w:hAnsi="ＭＳ 明朝" w:eastAsia="ＭＳ 明朝"/>
                <w:color w:val="000000"/>
                <w:spacing w:val="1"/>
                <w:sz w:val="22"/>
                <w:fitText w:val="1338" w:id="8"/>
              </w:rPr>
              <w:t>料</w:t>
            </w: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p>
            <w:pPr>
              <w:pStyle w:val="0"/>
              <w:suppressAutoHyphens w:val="1"/>
              <w:kinsoku w:val="0"/>
              <w:wordWrap w:val="0"/>
              <w:autoSpaceDE w:val="0"/>
              <w:autoSpaceDN w:val="0"/>
              <w:spacing w:line="350" w:lineRule="atLeast"/>
              <w:jc w:val="left"/>
              <w:rPr>
                <w:rFonts w:hint="default"/>
                <w:spacing w:val="2"/>
              </w:rPr>
            </w:pPr>
          </w:p>
        </w:tc>
        <w:tc>
          <w:tcPr>
            <w:tcW w:w="8069" w:type="dxa"/>
            <w:gridSpan w:val="9"/>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1"/>
              </w:numPr>
              <w:suppressAutoHyphens w:val="1"/>
              <w:kinsoku w:val="0"/>
              <w:wordWrap w:val="0"/>
              <w:autoSpaceDE w:val="0"/>
              <w:autoSpaceDN w:val="0"/>
              <w:spacing w:line="350" w:lineRule="atLeast"/>
              <w:jc w:val="left"/>
              <w:rPr>
                <w:rFonts w:hint="default"/>
                <w:spacing w:val="2"/>
                <w:sz w:val="21"/>
              </w:rPr>
            </w:pPr>
            <w:r>
              <w:rPr>
                <w:rFonts w:hint="default" w:ascii="ＭＳ 明朝" w:hAnsi="ＭＳ 明朝" w:eastAsia="ＭＳ 明朝"/>
                <w:color w:val="000000"/>
                <w:sz w:val="21"/>
              </w:rPr>
              <w:t>耐震改修工事前後の「耐震診断結果報告書」の写し</w:t>
            </w:r>
            <w:r>
              <w:rPr>
                <w:rFonts w:hint="default" w:ascii="Times New Roman" w:hAnsi="Times New Roman" w:eastAsia="ＭＳ 明朝"/>
                <w:color w:val="000000"/>
                <w:sz w:val="21"/>
              </w:rPr>
              <w:t>(</w:t>
            </w:r>
            <w:r>
              <w:rPr>
                <w:rFonts w:hint="default" w:ascii="ＭＳ 明朝" w:hAnsi="ＭＳ 明朝" w:eastAsia="ＭＳ 明朝"/>
                <w:color w:val="000000"/>
                <w:sz w:val="21"/>
              </w:rPr>
              <w:t>耐震判定書を含む。</w:t>
            </w:r>
            <w:r>
              <w:rPr>
                <w:rFonts w:hint="default" w:ascii="ＭＳ 明朝" w:hAnsi="ＭＳ 明朝" w:eastAsia="ＭＳ 明朝"/>
                <w:color w:val="000000"/>
                <w:sz w:val="21"/>
              </w:rPr>
              <w:t>)</w:t>
            </w:r>
          </w:p>
          <w:p>
            <w:pPr>
              <w:pStyle w:val="0"/>
              <w:numPr>
                <w:ilvl w:val="0"/>
                <w:numId w:val="1"/>
              </w:numPr>
              <w:suppressAutoHyphens w:val="1"/>
              <w:kinsoku w:val="0"/>
              <w:wordWrap w:val="0"/>
              <w:autoSpaceDE w:val="0"/>
              <w:autoSpaceDN w:val="0"/>
              <w:spacing w:line="350" w:lineRule="atLeast"/>
              <w:jc w:val="left"/>
              <w:rPr>
                <w:rFonts w:hint="default"/>
              </w:rPr>
            </w:pPr>
            <w:r>
              <w:rPr>
                <w:rFonts w:hint="default" w:ascii="ＭＳ 明朝" w:hAnsi="ＭＳ 明朝" w:eastAsia="ＭＳ 明朝"/>
                <w:color w:val="000000"/>
                <w:sz w:val="22"/>
              </w:rPr>
              <w:t>設計者・工事監理者の「資格者証」の写し</w:t>
            </w:r>
          </w:p>
          <w:p>
            <w:pPr>
              <w:pStyle w:val="0"/>
              <w:numPr>
                <w:ilvl w:val="0"/>
                <w:numId w:val="1"/>
              </w:numPr>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耐震改修工事</w:t>
            </w:r>
            <w:r>
              <w:rPr>
                <w:rFonts w:hint="default" w:ascii="ＭＳ 明朝" w:hAnsi="ＭＳ 明朝" w:eastAsia="ＭＳ 明朝"/>
                <w:color w:val="000000"/>
                <w:spacing w:val="2"/>
                <w:sz w:val="21"/>
              </w:rPr>
              <w:t>又は除却</w:t>
            </w:r>
            <w:r>
              <w:rPr>
                <w:rFonts w:hint="default" w:ascii="ＭＳ 明朝" w:hAnsi="ＭＳ 明朝" w:eastAsia="ＭＳ 明朝"/>
                <w:color w:val="000000"/>
                <w:sz w:val="22"/>
              </w:rPr>
              <w:t>の内容がわかる図面・内訳書の写し</w:t>
            </w:r>
          </w:p>
          <w:p>
            <w:pPr>
              <w:pStyle w:val="0"/>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（工事種別ごとに出来るだけ細かく表現し、一式計上は極力避けること。）</w:t>
            </w:r>
          </w:p>
          <w:p>
            <w:pPr>
              <w:pStyle w:val="0"/>
              <w:numPr>
                <w:ilvl w:val="0"/>
                <w:numId w:val="1"/>
              </w:numPr>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家具の転倒防止対策に関する実施計画説明書（様式任意）</w:t>
            </w:r>
          </w:p>
          <w:p>
            <w:pPr>
              <w:pStyle w:val="0"/>
              <w:numPr>
                <w:ilvl w:val="0"/>
                <w:numId w:val="1"/>
              </w:numPr>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所有者のわかるものの写し</w:t>
            </w:r>
            <w:r>
              <w:rPr>
                <w:rFonts w:hint="default" w:ascii="Times New Roman" w:hAnsi="Times New Roman" w:eastAsia="ＭＳ 明朝"/>
                <w:color w:val="000000"/>
                <w:sz w:val="22"/>
              </w:rPr>
              <w:t>(</w:t>
            </w:r>
            <w:r>
              <w:rPr>
                <w:rFonts w:hint="default" w:ascii="ＭＳ 明朝" w:hAnsi="ＭＳ 明朝" w:eastAsia="ＭＳ 明朝"/>
                <w:color w:val="000000"/>
                <w:sz w:val="22"/>
              </w:rPr>
              <w:t>納税義務者証明書等</w:t>
            </w:r>
            <w:r>
              <w:rPr>
                <w:rFonts w:hint="default" w:ascii="Times New Roman" w:hAnsi="Times New Roman" w:eastAsia="ＭＳ 明朝"/>
                <w:color w:val="000000"/>
                <w:sz w:val="22"/>
              </w:rPr>
              <w:t>)</w:t>
            </w:r>
          </w:p>
          <w:p>
            <w:pPr>
              <w:pStyle w:val="0"/>
              <w:numPr>
                <w:ilvl w:val="0"/>
                <w:numId w:val="1"/>
              </w:numPr>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建築時期のわかるものの写し</w:t>
            </w:r>
            <w:r>
              <w:rPr>
                <w:rFonts w:hint="default" w:ascii="Times New Roman" w:hAnsi="Times New Roman" w:eastAsia="ＭＳ 明朝"/>
                <w:color w:val="000000"/>
                <w:sz w:val="22"/>
              </w:rPr>
              <w:t>(</w:t>
            </w:r>
            <w:r>
              <w:rPr>
                <w:rFonts w:hint="default" w:ascii="ＭＳ 明朝" w:hAnsi="ＭＳ 明朝" w:eastAsia="ＭＳ 明朝"/>
                <w:color w:val="000000"/>
                <w:sz w:val="22"/>
              </w:rPr>
              <w:t>建築確認通知書、登記済証等</w:t>
            </w:r>
            <w:r>
              <w:rPr>
                <w:rFonts w:hint="default" w:ascii="Times New Roman" w:hAnsi="Times New Roman" w:eastAsia="ＭＳ 明朝"/>
                <w:color w:val="000000"/>
                <w:sz w:val="22"/>
              </w:rPr>
              <w:t>)</w:t>
            </w:r>
          </w:p>
          <w:p>
            <w:pPr>
              <w:pStyle w:val="0"/>
              <w:numPr>
                <w:ilvl w:val="0"/>
                <w:numId w:val="1"/>
              </w:numPr>
              <w:suppressAutoHyphens w:val="1"/>
              <w:kinsoku w:val="0"/>
              <w:wordWrap w:val="0"/>
              <w:autoSpaceDE w:val="0"/>
              <w:autoSpaceDN w:val="0"/>
              <w:spacing w:line="350" w:lineRule="atLeast"/>
              <w:jc w:val="left"/>
              <w:rPr>
                <w:rFonts w:hint="default"/>
                <w:spacing w:val="2"/>
              </w:rPr>
            </w:pPr>
            <w:r>
              <w:rPr>
                <w:rFonts w:hint="default" w:ascii="ＭＳ 明朝" w:hAnsi="ＭＳ 明朝" w:eastAsia="ＭＳ 明朝"/>
                <w:color w:val="000000"/>
                <w:sz w:val="22"/>
              </w:rPr>
              <w:t>その他必要と認める書類</w:t>
            </w:r>
          </w:p>
        </w:tc>
      </w:tr>
    </w:tbl>
    <w:p>
      <w:pPr>
        <w:pStyle w:val="0"/>
        <w:adjustRightInd w:val="1"/>
        <w:jc w:val="both"/>
        <w:rPr>
          <w:rFonts w:hint="default"/>
          <w:spacing w:val="2"/>
        </w:rPr>
      </w:pPr>
      <w:r>
        <w:rPr>
          <w:rFonts w:hint="default" w:ascii="ＭＳ 明朝" w:hAnsi="ＭＳ 明朝" w:eastAsia="ＭＳ 明朝"/>
          <w:color w:val="000000"/>
          <w:sz w:val="22"/>
        </w:rPr>
        <w:t>注１　不要な箇所は、＝で抹消すること。</w:t>
      </w:r>
    </w:p>
    <w:p>
      <w:pPr>
        <w:pStyle w:val="0"/>
        <w:adjustRightInd w:val="1"/>
        <w:jc w:val="both"/>
        <w:rPr>
          <w:rFonts w:hint="default"/>
          <w:color w:val="auto"/>
          <w:spacing w:val="2"/>
        </w:rPr>
      </w:pPr>
      <w:r>
        <w:rPr>
          <w:rFonts w:hint="eastAsia" w:ascii="ＭＳ 明朝" w:hAnsi="ＭＳ 明朝" w:eastAsia="ＭＳ 明朝"/>
          <w:color w:val="auto"/>
          <w:sz w:val="22"/>
        </w:rPr>
        <w:t>注２　添付書類①中の耐震判定書の写しは、特定建築物等耐震改修工事に限る。</w:t>
      </w:r>
    </w:p>
    <w:p>
      <w:pPr>
        <w:pStyle w:val="0"/>
        <w:adjustRightInd w:val="1"/>
        <w:ind w:left="670" w:hanging="670"/>
        <w:jc w:val="both"/>
        <w:rPr>
          <w:rFonts w:hint="default"/>
          <w:color w:val="auto"/>
          <w:spacing w:val="2"/>
        </w:rPr>
      </w:pPr>
      <w:r>
        <w:rPr>
          <w:rFonts w:hint="default" w:ascii="ＭＳ 明朝" w:hAnsi="ＭＳ 明朝" w:eastAsia="ＭＳ 明朝"/>
          <w:color w:val="auto"/>
          <w:sz w:val="22"/>
        </w:rPr>
        <w:t>注３　添付資料</w:t>
      </w:r>
      <w:r>
        <w:rPr>
          <w:rFonts w:hint="eastAsia" w:ascii="ＭＳ 明朝" w:hAnsi="ＭＳ 明朝" w:eastAsia="ＭＳ 明朝"/>
          <w:color w:val="auto"/>
          <w:sz w:val="22"/>
        </w:rPr>
        <w:t>④</w:t>
      </w:r>
      <w:r>
        <w:rPr>
          <w:rFonts w:hint="default" w:ascii="ＭＳ 明朝" w:hAnsi="ＭＳ 明朝" w:eastAsia="ＭＳ 明朝"/>
          <w:color w:val="auto"/>
          <w:sz w:val="22"/>
        </w:rPr>
        <w:t>は木造住宅の改修後評点</w:t>
      </w:r>
      <w:r>
        <w:rPr>
          <w:rFonts w:hint="default" w:ascii="Century" w:hAnsi="Century" w:eastAsia="ＭＳ 明朝"/>
          <w:color w:val="auto"/>
          <w:sz w:val="22"/>
        </w:rPr>
        <w:t>0.7</w:t>
      </w:r>
      <w:r>
        <w:rPr>
          <w:rFonts w:hint="default" w:ascii="ＭＳ 明朝" w:hAnsi="ＭＳ 明朝" w:eastAsia="ＭＳ 明朝"/>
          <w:color w:val="auto"/>
          <w:sz w:val="22"/>
        </w:rPr>
        <w:t>～</w:t>
      </w:r>
      <w:r>
        <w:rPr>
          <w:rFonts w:hint="default" w:ascii="Century" w:hAnsi="Century" w:eastAsia="ＭＳ 明朝"/>
          <w:color w:val="auto"/>
          <w:sz w:val="22"/>
        </w:rPr>
        <w:t>1.0</w:t>
      </w:r>
      <w:r>
        <w:rPr>
          <w:rFonts w:hint="default" w:ascii="ＭＳ 明朝" w:hAnsi="ＭＳ 明朝" w:eastAsia="ＭＳ 明朝"/>
          <w:color w:val="auto"/>
          <w:sz w:val="22"/>
        </w:rPr>
        <w:t>の場合、添付を要する。</w:t>
      </w:r>
    </w:p>
    <w:p>
      <w:pPr>
        <w:pStyle w:val="0"/>
        <w:adjustRightInd w:val="1"/>
        <w:ind w:left="672" w:hanging="660" w:hangingChars="300"/>
        <w:jc w:val="both"/>
        <w:rPr>
          <w:rFonts w:hint="default"/>
          <w:spacing w:val="2"/>
        </w:rPr>
      </w:pPr>
      <w:r>
        <w:rPr>
          <w:rFonts w:hint="default" w:ascii="ＭＳ 明朝" w:hAnsi="ＭＳ 明朝" w:eastAsia="ＭＳ 明朝"/>
          <w:color w:val="auto"/>
          <w:sz w:val="22"/>
        </w:rPr>
        <w:t>注４　添付資料</w:t>
      </w:r>
      <w:r>
        <w:rPr>
          <w:rFonts w:hint="eastAsia" w:ascii="ＭＳ 明朝" w:hAnsi="ＭＳ 明朝" w:eastAsia="ＭＳ 明朝"/>
          <w:color w:val="auto"/>
          <w:sz w:val="22"/>
        </w:rPr>
        <w:t>⑤・⑥</w:t>
      </w:r>
      <w:r>
        <w:rPr>
          <w:rFonts w:hint="default" w:ascii="ＭＳ 明朝" w:hAnsi="ＭＳ 明朝" w:eastAsia="ＭＳ 明朝"/>
          <w:color w:val="auto"/>
          <w:sz w:val="22"/>
        </w:rPr>
        <w:t>は</w:t>
      </w:r>
      <w:r>
        <w:rPr>
          <w:rFonts w:hint="default" w:ascii="ＭＳ 明朝" w:hAnsi="ＭＳ 明朝" w:eastAsia="ＭＳ 明朝"/>
          <w:color w:val="000000"/>
          <w:sz w:val="22"/>
        </w:rPr>
        <w:t>山県市の耐震診断費補助事業又は木造住宅無料耐震診断事業を利用して診断を実施している場合、添付を要しない。</w:t>
      </w:r>
    </w:p>
    <w:sectPr>
      <w:type w:val="continuous"/>
      <w:pgSz w:w="11906" w:h="16838"/>
      <w:pgMar w:top="1360" w:right="1134" w:bottom="1134" w:left="1134" w:header="720" w:footer="720" w:gutter="0"/>
      <w:pgNumType w:start="18"/>
      <w:cols w:space="720"/>
      <w:textDirection w:val="lrTb"/>
      <w:docGrid w:type="linesAndChars" w:linePitch="34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FDA68B0"/>
    <w:lvl w:ilvl="0" w:tplc="00000000">
      <w:start w:val="1"/>
      <w:numFmt w:val="decimalEnclosedCircle"/>
      <w:lvlText w:val="%1"/>
      <w:lvlJc w:val="left"/>
      <w:pPr>
        <w:ind w:left="360" w:hanging="360"/>
      </w:p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94"/>
  <w:drawingGridHorizontalSpacing w:val="819"/>
  <w:drawingGridVerticalSpacing w:val="349"/>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6</Words>
  <Characters>682</Characters>
  <Application>JUST Note</Application>
  <Lines>0</Lines>
  <Paragraphs>0</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2021-10-12T23:42:00Z</cp:lastPrinted>
  <dcterms:created xsi:type="dcterms:W3CDTF">2018-05-05T14:21:00Z</dcterms:created>
  <dcterms:modified xsi:type="dcterms:W3CDTF">2021-11-29T01:11:02Z</dcterms:modified>
  <cp:revision>23</cp:revision>
</cp:coreProperties>
</file>