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40"/>
        <w:gridCol w:w="1520"/>
        <w:gridCol w:w="3303"/>
        <w:gridCol w:w="685"/>
        <w:gridCol w:w="1040"/>
        <w:gridCol w:w="1412"/>
      </w:tblGrid>
      <w:tr>
        <w:trPr>
          <w:cantSplit/>
          <w:trHeight w:val="477" w:hRule="atLeast"/>
        </w:trPr>
        <w:tc>
          <w:tcPr>
            <w:tcW w:w="7088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伊自良湖ステージ使用許可申請書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1057" w:hRule="atLeast"/>
        </w:trPr>
        <w:tc>
          <w:tcPr>
            <w:tcW w:w="708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団体名等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81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使用の目的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65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使用の期日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　日　　　　　曜日</w:t>
            </w:r>
          </w:p>
        </w:tc>
      </w:tr>
      <w:tr>
        <w:trPr>
          <w:cantSplit/>
          <w:trHeight w:val="465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使用の時間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 w:firstLine="1050" w:firstLineChars="5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　時　　　　分まで</w:t>
            </w:r>
          </w:p>
        </w:tc>
      </w:tr>
      <w:tr>
        <w:trPr>
          <w:cantSplit/>
          <w:trHeight w:val="465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88"/>
                <w:kern w:val="2"/>
                <w:sz w:val="21"/>
              </w:rPr>
              <w:t>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88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6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人</w:t>
            </w:r>
          </w:p>
        </w:tc>
      </w:tr>
      <w:tr>
        <w:trPr>
          <w:cantSplit/>
          <w:trHeight w:val="4013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00" w:beforeLines="0" w:beforeAutospacing="0" w:line="50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上記のとおり使用したいので、山県市伊自良湖ステージの設置及び管理に関する条例施行規則第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項の規定により申請します。</w:t>
            </w:r>
          </w:p>
          <w:p>
            <w:pPr>
              <w:pStyle w:val="0"/>
              <w:wordWrap w:val="0"/>
              <w:autoSpaceDE w:val="0"/>
              <w:autoSpaceDN w:val="0"/>
              <w:spacing w:line="500" w:lineRule="exact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なお、使用に当たっては、条例及び規則を遵守し、適正に使用することを誓約します。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山県市長　　　　様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"/>
  <w:drawingGridVerticalSpacing w:val="2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4</Words>
  <Characters>197</Characters>
  <Application>JUST Note</Application>
  <Lines>37</Lines>
  <Paragraphs>23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2016-05-19T07:33:00Z</cp:lastPrinted>
  <dcterms:created xsi:type="dcterms:W3CDTF">2015-04-04T14:58:00Z</dcterms:created>
  <dcterms:modified xsi:type="dcterms:W3CDTF">2019-06-23T23:47:45Z</dcterms:modified>
  <cp:revision>6</cp:revision>
</cp:coreProperties>
</file>