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保護者等　</w:t>
      </w:r>
      <w:r>
        <w:rPr>
          <w:rFonts w:hint="eastAsia" w:ascii="ＭＳ 明朝" w:hAnsi="ＭＳ 明朝" w:eastAsia="ＭＳ 明朝"/>
          <w:spacing w:val="105"/>
          <w:kern w:val="2"/>
          <w:sz w:val="21"/>
          <w:u w:val="single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  <w:u w:val="single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名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放課後児童クラブ退会届出書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山県市放課後児童対策事業実施要綱第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項の規定により、下記のとおり放課後児童クラブを退会しますので、届け出ます。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7140"/>
      </w:tblGrid>
      <w:tr>
        <w:trPr>
          <w:trHeight w:val="79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放課後児童クラブ名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児童名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退会日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041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退会理由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122</Characters>
  <Application>JUST Note</Application>
  <Lines>32</Lines>
  <Paragraphs>16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2011-03-25T14:45:00Z</dcterms:created>
  <dcterms:modified xsi:type="dcterms:W3CDTF">2024-03-18T06:02:59Z</dcterms:modified>
  <cp:revision>8</cp:revision>
</cp:coreProperties>
</file>